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1CC" w:rsidRDefault="006111CC" w:rsidP="006111CC"/>
    <w:p w:rsidR="006111CC" w:rsidRDefault="006111CC" w:rsidP="006111CC">
      <w:r>
        <w:t>"Labor Force Trends" Please respond to the following:</w:t>
      </w:r>
    </w:p>
    <w:p w:rsidR="006111CC" w:rsidRDefault="006111CC" w:rsidP="006111CC"/>
    <w:p w:rsidR="006111CC" w:rsidRDefault="006111CC" w:rsidP="006111CC">
      <w:r>
        <w:t>* From the scenario, propose two (2) adjustments that you as a HR manager can make to support the changes related to high-performance work systems, technological changes, and a change in the employment relationship. Justify your response.</w:t>
      </w:r>
    </w:p>
    <w:p w:rsidR="006111CC" w:rsidRDefault="006111CC" w:rsidP="006111CC">
      <w:r>
        <w:t>Imagine that you work for an organization that decided to move its operations to another country due to decreased costs of employee salary and operational expenses.</w:t>
      </w:r>
    </w:p>
    <w:p w:rsidR="00DF0AF0" w:rsidRDefault="006111CC" w:rsidP="006111CC">
      <w:r>
        <w:t>Examine two (2) forces that would cause a company to want to move their operational structure to another country.</w:t>
      </w:r>
    </w:p>
    <w:p w:rsidR="00B70886" w:rsidRDefault="00B70886" w:rsidP="006111CC">
      <w:r w:rsidRPr="00B70886">
        <w:t>https://blackboard.strayer.edu/bbcswebdav/institution/HRM/500/1136/Week2-1134/Week%202%20Scenario/story.html</w:t>
      </w:r>
    </w:p>
    <w:p w:rsidR="00B70886" w:rsidRDefault="00B70886" w:rsidP="006111CC">
      <w:bookmarkStart w:id="0" w:name="_GoBack"/>
      <w:bookmarkEnd w:id="0"/>
    </w:p>
    <w:sectPr w:rsidR="00B708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1CC"/>
    <w:rsid w:val="0059410D"/>
    <w:rsid w:val="006111CC"/>
    <w:rsid w:val="00B70886"/>
    <w:rsid w:val="00BC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 Pinzon</dc:creator>
  <cp:lastModifiedBy>Liliana Pinzon</cp:lastModifiedBy>
  <cp:revision>2</cp:revision>
  <dcterms:created xsi:type="dcterms:W3CDTF">2017-04-12T14:21:00Z</dcterms:created>
  <dcterms:modified xsi:type="dcterms:W3CDTF">2017-04-12T14:23:00Z</dcterms:modified>
</cp:coreProperties>
</file>